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909" w:rsidRPr="00057F39" w:rsidRDefault="00B14909" w:rsidP="00B14909">
      <w:pPr>
        <w:rPr>
          <w:rFonts w:ascii="Gill Sans MT" w:hAnsi="Gill Sans MT"/>
        </w:rPr>
      </w:pPr>
    </w:p>
    <w:tbl>
      <w:tblPr>
        <w:tblStyle w:val="TableGrid2"/>
        <w:tblW w:w="9639" w:type="dxa"/>
        <w:tblInd w:w="-5" w:type="dxa"/>
        <w:tblLook w:val="04A0" w:firstRow="1" w:lastRow="0" w:firstColumn="1" w:lastColumn="0" w:noHBand="0" w:noVBand="1"/>
      </w:tblPr>
      <w:tblGrid>
        <w:gridCol w:w="1251"/>
        <w:gridCol w:w="1584"/>
        <w:gridCol w:w="851"/>
        <w:gridCol w:w="1514"/>
        <w:gridCol w:w="1463"/>
        <w:gridCol w:w="1984"/>
        <w:gridCol w:w="992"/>
      </w:tblGrid>
      <w:tr w:rsidR="00B14909" w:rsidRPr="00057F39" w:rsidTr="00350558">
        <w:trPr>
          <w:trHeight w:val="350"/>
        </w:trPr>
        <w:tc>
          <w:tcPr>
            <w:tcW w:w="2835" w:type="dxa"/>
            <w:gridSpan w:val="2"/>
            <w:shd w:val="clear" w:color="auto" w:fill="auto"/>
            <w:vAlign w:val="center"/>
          </w:tcPr>
          <w:p w:rsidR="00B14909" w:rsidRPr="00057F39" w:rsidRDefault="00B14909" w:rsidP="00350558">
            <w:pPr>
              <w:rPr>
                <w:rFonts w:ascii="Gill Sans MT" w:hAnsi="Gill Sans MT" w:cs="Tahoma"/>
                <w:sz w:val="20"/>
              </w:rPr>
            </w:pPr>
            <w:r w:rsidRPr="00057F39">
              <w:rPr>
                <w:rFonts w:ascii="Gill Sans MT" w:hAnsi="Gill Sans MT" w:cs="Tahoma"/>
                <w:b/>
                <w:sz w:val="20"/>
              </w:rPr>
              <w:t xml:space="preserve">Week Ending: </w:t>
            </w:r>
          </w:p>
        </w:tc>
        <w:tc>
          <w:tcPr>
            <w:tcW w:w="2365" w:type="dxa"/>
            <w:gridSpan w:val="2"/>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DAY: </w:t>
            </w:r>
          </w:p>
        </w:tc>
        <w:tc>
          <w:tcPr>
            <w:tcW w:w="4439" w:type="dxa"/>
            <w:gridSpan w:val="3"/>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Subject: </w:t>
            </w:r>
            <w:r w:rsidRPr="00057F39">
              <w:rPr>
                <w:rFonts w:ascii="Gill Sans MT" w:hAnsi="Gill Sans MT"/>
                <w:sz w:val="20"/>
              </w:rPr>
              <w:t>Mathematics</w:t>
            </w:r>
          </w:p>
        </w:tc>
      </w:tr>
      <w:tr w:rsidR="00B14909" w:rsidRPr="00057F39" w:rsidTr="00350558">
        <w:trPr>
          <w:trHeight w:val="359"/>
        </w:trPr>
        <w:tc>
          <w:tcPr>
            <w:tcW w:w="5200" w:type="dxa"/>
            <w:gridSpan w:val="4"/>
            <w:shd w:val="clear" w:color="auto" w:fill="auto"/>
            <w:vAlign w:val="center"/>
          </w:tcPr>
          <w:p w:rsidR="00B14909" w:rsidRPr="00057F39" w:rsidRDefault="00B14909" w:rsidP="00350558">
            <w:pPr>
              <w:rPr>
                <w:rFonts w:ascii="Gill Sans MT" w:hAnsi="Gill Sans MT" w:cs="Tahoma"/>
                <w:sz w:val="20"/>
              </w:rPr>
            </w:pPr>
            <w:r w:rsidRPr="00057F39">
              <w:rPr>
                <w:rFonts w:ascii="Gill Sans MT" w:hAnsi="Gill Sans MT" w:cs="Tahoma"/>
                <w:b/>
                <w:sz w:val="20"/>
              </w:rPr>
              <w:t xml:space="preserve">Duration: </w:t>
            </w:r>
            <w:r w:rsidRPr="00057F39">
              <w:rPr>
                <w:rFonts w:ascii="Gill Sans MT" w:hAnsi="Gill Sans MT" w:cs="Tahoma"/>
                <w:sz w:val="20"/>
              </w:rPr>
              <w:t>60mins per lesson</w:t>
            </w:r>
          </w:p>
        </w:tc>
        <w:tc>
          <w:tcPr>
            <w:tcW w:w="4439" w:type="dxa"/>
            <w:gridSpan w:val="3"/>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Strand: </w:t>
            </w:r>
            <w:r w:rsidRPr="00057F39">
              <w:rPr>
                <w:rFonts w:ascii="Gill Sans MT" w:hAnsi="Gill Sans MT" w:cstheme="minorHAnsi"/>
              </w:rPr>
              <w:t>Geometry and Measurement</w:t>
            </w:r>
          </w:p>
        </w:tc>
      </w:tr>
      <w:tr w:rsidR="00B14909" w:rsidRPr="00057F39" w:rsidTr="00350558">
        <w:trPr>
          <w:trHeight w:val="341"/>
        </w:trPr>
        <w:tc>
          <w:tcPr>
            <w:tcW w:w="2835" w:type="dxa"/>
            <w:gridSpan w:val="2"/>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Class: </w:t>
            </w:r>
            <w:r w:rsidRPr="00057F39">
              <w:rPr>
                <w:rFonts w:ascii="Gill Sans MT" w:hAnsi="Gill Sans MT" w:cstheme="minorHAnsi"/>
              </w:rPr>
              <w:t>B6</w:t>
            </w:r>
          </w:p>
        </w:tc>
        <w:tc>
          <w:tcPr>
            <w:tcW w:w="2365" w:type="dxa"/>
            <w:gridSpan w:val="2"/>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Class Size: </w:t>
            </w:r>
          </w:p>
        </w:tc>
        <w:tc>
          <w:tcPr>
            <w:tcW w:w="4439" w:type="dxa"/>
            <w:gridSpan w:val="3"/>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Sub Strand: </w:t>
            </w:r>
            <w:r w:rsidRPr="00057F39">
              <w:rPr>
                <w:rFonts w:ascii="Gill Sans MT" w:hAnsi="Gill Sans MT" w:cstheme="minorHAnsi"/>
              </w:rPr>
              <w:t>Lines and shapes</w:t>
            </w:r>
          </w:p>
        </w:tc>
      </w:tr>
      <w:tr w:rsidR="00B14909" w:rsidRPr="00057F39" w:rsidTr="00350558">
        <w:trPr>
          <w:trHeight w:val="474"/>
        </w:trPr>
        <w:tc>
          <w:tcPr>
            <w:tcW w:w="3686" w:type="dxa"/>
            <w:gridSpan w:val="3"/>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Content Standard: </w:t>
            </w:r>
          </w:p>
          <w:p w:rsidR="00B14909" w:rsidRPr="00057F39" w:rsidRDefault="00B14909" w:rsidP="00350558">
            <w:pPr>
              <w:rPr>
                <w:rFonts w:ascii="Gill Sans MT" w:hAnsi="Gill Sans MT" w:cs="Tahoma"/>
                <w:sz w:val="20"/>
              </w:rPr>
            </w:pPr>
            <w:r w:rsidRPr="00057F39">
              <w:rPr>
                <w:rFonts w:ascii="Gill Sans MT" w:hAnsi="Gill Sans MT" w:cs="Tahoma"/>
                <w:sz w:val="20"/>
              </w:rPr>
              <w:t>B6.3.1.1  Demonstrate  understanding of prisms</w:t>
            </w:r>
          </w:p>
        </w:tc>
        <w:tc>
          <w:tcPr>
            <w:tcW w:w="4961" w:type="dxa"/>
            <w:gridSpan w:val="3"/>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Indicator: </w:t>
            </w:r>
          </w:p>
          <w:p w:rsidR="00B14909" w:rsidRPr="00057F39" w:rsidRDefault="00B14909" w:rsidP="00350558">
            <w:pPr>
              <w:autoSpaceDE w:val="0"/>
              <w:autoSpaceDN w:val="0"/>
              <w:adjustRightInd w:val="0"/>
              <w:rPr>
                <w:rFonts w:ascii="Gill Sans MT" w:hAnsi="Gill Sans MT" w:cstheme="minorHAnsi"/>
                <w:sz w:val="20"/>
              </w:rPr>
            </w:pPr>
            <w:r w:rsidRPr="00057F39">
              <w:rPr>
                <w:rFonts w:ascii="Gill Sans MT" w:hAnsi="Gill Sans MT" w:cstheme="minorHAnsi"/>
                <w:bCs/>
                <w:color w:val="000000"/>
                <w:sz w:val="20"/>
                <w:szCs w:val="20"/>
              </w:rPr>
              <w:t xml:space="preserve">B6.3.1.1.2 </w:t>
            </w:r>
            <w:r w:rsidRPr="00057F39">
              <w:rPr>
                <w:rFonts w:ascii="Gill Sans MT" w:hAnsi="Gill Sans MT" w:cstheme="minorHAnsi"/>
                <w:bCs/>
                <w:sz w:val="20"/>
                <w:szCs w:val="20"/>
              </w:rPr>
              <w:t>Construct rectangular and triangular prisms from their nets</w:t>
            </w:r>
          </w:p>
        </w:tc>
        <w:tc>
          <w:tcPr>
            <w:tcW w:w="992" w:type="dxa"/>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Lesson:</w:t>
            </w:r>
          </w:p>
          <w:p w:rsidR="00B14909" w:rsidRPr="00057F39" w:rsidRDefault="00B14909" w:rsidP="00350558">
            <w:pPr>
              <w:rPr>
                <w:rFonts w:ascii="Gill Sans MT" w:hAnsi="Gill Sans MT" w:cs="Tahoma"/>
                <w:sz w:val="20"/>
              </w:rPr>
            </w:pPr>
          </w:p>
          <w:p w:rsidR="00B14909" w:rsidRPr="00057F39" w:rsidRDefault="00B14909" w:rsidP="00350558">
            <w:pPr>
              <w:rPr>
                <w:rFonts w:ascii="Gill Sans MT" w:hAnsi="Gill Sans MT" w:cs="Tahoma"/>
                <w:sz w:val="20"/>
              </w:rPr>
            </w:pPr>
            <w:r w:rsidRPr="00057F39">
              <w:rPr>
                <w:rFonts w:ascii="Gill Sans MT" w:hAnsi="Gill Sans MT" w:cs="Tahoma"/>
                <w:sz w:val="20"/>
              </w:rPr>
              <w:t>1 OF 1</w:t>
            </w:r>
          </w:p>
        </w:tc>
      </w:tr>
      <w:tr w:rsidR="00B14909" w:rsidRPr="00057F39" w:rsidTr="00350558">
        <w:trPr>
          <w:trHeight w:val="494"/>
        </w:trPr>
        <w:tc>
          <w:tcPr>
            <w:tcW w:w="6663" w:type="dxa"/>
            <w:gridSpan w:val="5"/>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 xml:space="preserve">Performance Indicator: </w:t>
            </w:r>
          </w:p>
          <w:p w:rsidR="00B14909" w:rsidRPr="00057F39" w:rsidRDefault="00B14909" w:rsidP="00350558">
            <w:pPr>
              <w:autoSpaceDE w:val="0"/>
              <w:autoSpaceDN w:val="0"/>
              <w:adjustRightInd w:val="0"/>
              <w:rPr>
                <w:rFonts w:ascii="Gill Sans MT" w:hAnsi="Gill Sans MT" w:cstheme="minorHAnsi"/>
                <w:bCs/>
                <w:color w:val="000000"/>
                <w:sz w:val="20"/>
                <w:szCs w:val="20"/>
              </w:rPr>
            </w:pPr>
            <w:r w:rsidRPr="00057F39">
              <w:rPr>
                <w:rFonts w:ascii="Gill Sans MT" w:hAnsi="Gill Sans MT"/>
                <w:bCs/>
                <w:sz w:val="20"/>
                <w:szCs w:val="20"/>
              </w:rPr>
              <w:t xml:space="preserve">Learners can </w:t>
            </w:r>
            <w:r w:rsidRPr="00057F39">
              <w:rPr>
                <w:rFonts w:ascii="Gill Sans MT" w:hAnsi="Gill Sans MT" w:cstheme="minorHAnsi"/>
                <w:bCs/>
                <w:sz w:val="20"/>
                <w:szCs w:val="20"/>
              </w:rPr>
              <w:t>construct rectangular and triangular prisms from their nets</w:t>
            </w:r>
          </w:p>
        </w:tc>
        <w:tc>
          <w:tcPr>
            <w:tcW w:w="2976" w:type="dxa"/>
            <w:gridSpan w:val="2"/>
            <w:shd w:val="clear" w:color="auto" w:fill="auto"/>
            <w:vAlign w:val="center"/>
          </w:tcPr>
          <w:p w:rsidR="00B14909" w:rsidRPr="00057F39" w:rsidRDefault="00B14909" w:rsidP="00350558">
            <w:pPr>
              <w:rPr>
                <w:rFonts w:ascii="Gill Sans MT" w:hAnsi="Gill Sans MT" w:cs="Tahoma"/>
                <w:b/>
                <w:sz w:val="20"/>
              </w:rPr>
            </w:pPr>
            <w:r w:rsidRPr="00057F39">
              <w:rPr>
                <w:rFonts w:ascii="Gill Sans MT" w:hAnsi="Gill Sans MT" w:cs="Tahoma"/>
                <w:b/>
                <w:sz w:val="20"/>
              </w:rPr>
              <w:t>Core Competencies:</w:t>
            </w:r>
          </w:p>
          <w:p w:rsidR="00B14909" w:rsidRPr="00057F39" w:rsidRDefault="00B14909" w:rsidP="00350558">
            <w:pPr>
              <w:rPr>
                <w:rFonts w:ascii="Gill Sans MT" w:hAnsi="Gill Sans MT" w:cs="Tahoma"/>
                <w:sz w:val="20"/>
              </w:rPr>
            </w:pPr>
            <w:r w:rsidRPr="00057F39">
              <w:rPr>
                <w:rFonts w:ascii="Gill Sans MT" w:hAnsi="Gill Sans MT" w:cstheme="minorHAnsi"/>
                <w:sz w:val="18"/>
                <w:szCs w:val="24"/>
              </w:rPr>
              <w:t xml:space="preserve">Problem Solving skills; Critical Thinking; </w:t>
            </w:r>
          </w:p>
        </w:tc>
      </w:tr>
      <w:tr w:rsidR="00B14909" w:rsidRPr="00057F39" w:rsidTr="00350558">
        <w:trPr>
          <w:trHeight w:val="269"/>
        </w:trPr>
        <w:tc>
          <w:tcPr>
            <w:tcW w:w="3686" w:type="dxa"/>
            <w:gridSpan w:val="3"/>
            <w:shd w:val="clear" w:color="auto" w:fill="auto"/>
            <w:vAlign w:val="center"/>
          </w:tcPr>
          <w:p w:rsidR="00B14909" w:rsidRPr="00057F39" w:rsidRDefault="00B14909" w:rsidP="00350558">
            <w:pPr>
              <w:rPr>
                <w:rFonts w:ascii="Gill Sans MT" w:hAnsi="Gill Sans MT" w:cstheme="minorHAnsi"/>
                <w:b/>
                <w:szCs w:val="24"/>
              </w:rPr>
            </w:pPr>
            <w:r w:rsidRPr="00057F39">
              <w:rPr>
                <w:rFonts w:ascii="Gill Sans MT" w:hAnsi="Gill Sans MT" w:cstheme="minorHAnsi"/>
                <w:b/>
                <w:sz w:val="20"/>
                <w:szCs w:val="24"/>
              </w:rPr>
              <w:t>Teaching/ Learning Resources</w:t>
            </w:r>
          </w:p>
        </w:tc>
        <w:tc>
          <w:tcPr>
            <w:tcW w:w="5953" w:type="dxa"/>
            <w:gridSpan w:val="4"/>
            <w:shd w:val="clear" w:color="auto" w:fill="auto"/>
            <w:vAlign w:val="center"/>
          </w:tcPr>
          <w:p w:rsidR="00B14909" w:rsidRPr="00057F39" w:rsidRDefault="00B14909" w:rsidP="00350558">
            <w:pPr>
              <w:rPr>
                <w:rFonts w:ascii="Gill Sans MT" w:hAnsi="Gill Sans MT" w:cstheme="minorHAnsi"/>
                <w:sz w:val="20"/>
                <w:szCs w:val="20"/>
              </w:rPr>
            </w:pPr>
            <w:r w:rsidRPr="00057F39">
              <w:rPr>
                <w:rFonts w:ascii="Gill Sans MT" w:hAnsi="Gill Sans MT" w:cstheme="minorHAnsi"/>
              </w:rPr>
              <w:t>Cut out shapes, blocks etc.</w:t>
            </w:r>
          </w:p>
        </w:tc>
      </w:tr>
      <w:tr w:rsidR="00B14909" w:rsidRPr="00057F39" w:rsidTr="00350558">
        <w:trPr>
          <w:trHeight w:val="296"/>
        </w:trPr>
        <w:tc>
          <w:tcPr>
            <w:tcW w:w="1251" w:type="dxa"/>
            <w:shd w:val="clear" w:color="auto" w:fill="auto"/>
            <w:vAlign w:val="center"/>
          </w:tcPr>
          <w:p w:rsidR="00B14909" w:rsidRPr="00057F39" w:rsidRDefault="00B14909" w:rsidP="00350558">
            <w:pPr>
              <w:rPr>
                <w:rFonts w:ascii="Gill Sans MT" w:hAnsi="Gill Sans MT" w:cstheme="minorHAnsi"/>
                <w:b/>
                <w:sz w:val="20"/>
                <w:szCs w:val="24"/>
              </w:rPr>
            </w:pPr>
            <w:r w:rsidRPr="00057F39">
              <w:rPr>
                <w:rFonts w:ascii="Gill Sans MT" w:hAnsi="Gill Sans MT" w:cstheme="minorHAnsi"/>
                <w:b/>
                <w:sz w:val="20"/>
                <w:szCs w:val="24"/>
              </w:rPr>
              <w:t>Key words</w:t>
            </w:r>
          </w:p>
        </w:tc>
        <w:tc>
          <w:tcPr>
            <w:tcW w:w="8388" w:type="dxa"/>
            <w:gridSpan w:val="6"/>
            <w:shd w:val="clear" w:color="auto" w:fill="auto"/>
          </w:tcPr>
          <w:p w:rsidR="00B14909" w:rsidRPr="00057F39" w:rsidRDefault="00B14909" w:rsidP="00350558">
            <w:pPr>
              <w:rPr>
                <w:rFonts w:ascii="Gill Sans MT" w:hAnsi="Gill Sans MT" w:cstheme="minorHAnsi"/>
                <w:sz w:val="20"/>
              </w:rPr>
            </w:pPr>
          </w:p>
        </w:tc>
      </w:tr>
      <w:tr w:rsidR="00B14909" w:rsidRPr="00057F39" w:rsidTr="00350558">
        <w:trPr>
          <w:trHeight w:val="269"/>
        </w:trPr>
        <w:tc>
          <w:tcPr>
            <w:tcW w:w="9639" w:type="dxa"/>
            <w:gridSpan w:val="7"/>
            <w:shd w:val="clear" w:color="auto" w:fill="auto"/>
            <w:vAlign w:val="center"/>
          </w:tcPr>
          <w:p w:rsidR="00B14909" w:rsidRPr="00057F39" w:rsidRDefault="00B14909" w:rsidP="00350558">
            <w:pPr>
              <w:rPr>
                <w:rFonts w:ascii="Gill Sans MT" w:hAnsi="Gill Sans MT" w:cstheme="minorHAnsi"/>
                <w:sz w:val="18"/>
              </w:rPr>
            </w:pPr>
            <w:r w:rsidRPr="00057F39">
              <w:rPr>
                <w:rFonts w:ascii="Gill Sans MT" w:hAnsi="Gill Sans MT" w:cs="Tahoma"/>
                <w:b/>
                <w:sz w:val="20"/>
              </w:rPr>
              <w:t xml:space="preserve">References: </w:t>
            </w:r>
            <w:r w:rsidRPr="00057F39">
              <w:rPr>
                <w:rFonts w:ascii="Gill Sans MT" w:hAnsi="Gill Sans MT"/>
                <w:sz w:val="20"/>
              </w:rPr>
              <w:t>Mathematics</w:t>
            </w:r>
            <w:r w:rsidRPr="00057F39">
              <w:rPr>
                <w:rFonts w:ascii="Gill Sans MT" w:hAnsi="Gill Sans MT" w:cstheme="minorHAnsi"/>
                <w:b/>
                <w:sz w:val="20"/>
              </w:rPr>
              <w:t xml:space="preserve"> </w:t>
            </w:r>
            <w:r w:rsidRPr="00057F39">
              <w:rPr>
                <w:rFonts w:ascii="Gill Sans MT" w:hAnsi="Gill Sans MT" w:cs="Tahoma"/>
                <w:sz w:val="20"/>
              </w:rPr>
              <w:t xml:space="preserve">Curriculum Pg. </w:t>
            </w:r>
            <w:r w:rsidRPr="00057F39">
              <w:rPr>
                <w:rFonts w:ascii="Gill Sans MT" w:hAnsi="Gill Sans MT" w:cstheme="minorHAnsi"/>
                <w:sz w:val="20"/>
              </w:rPr>
              <w:t>144</w:t>
            </w:r>
          </w:p>
        </w:tc>
      </w:tr>
    </w:tbl>
    <w:tbl>
      <w:tblPr>
        <w:tblStyle w:val="TableGrid"/>
        <w:tblW w:w="9639" w:type="dxa"/>
        <w:tblInd w:w="-5" w:type="dxa"/>
        <w:tblLayout w:type="fixed"/>
        <w:tblLook w:val="04A0" w:firstRow="1" w:lastRow="0" w:firstColumn="1" w:lastColumn="0" w:noHBand="0" w:noVBand="1"/>
      </w:tblPr>
      <w:tblGrid>
        <w:gridCol w:w="898"/>
        <w:gridCol w:w="2609"/>
        <w:gridCol w:w="3328"/>
        <w:gridCol w:w="2804"/>
      </w:tblGrid>
      <w:tr w:rsidR="00B14909" w:rsidRPr="00057F39" w:rsidTr="00350558">
        <w:tc>
          <w:tcPr>
            <w:tcW w:w="9639" w:type="dxa"/>
            <w:gridSpan w:val="4"/>
          </w:tcPr>
          <w:p w:rsidR="00B14909" w:rsidRPr="00057F39" w:rsidRDefault="00B14909" w:rsidP="00350558">
            <w:pPr>
              <w:rPr>
                <w:rFonts w:ascii="Gill Sans MT" w:hAnsi="Gill Sans MT"/>
              </w:rPr>
            </w:pPr>
          </w:p>
        </w:tc>
      </w:tr>
      <w:tr w:rsidR="00B14909" w:rsidRPr="00057F39" w:rsidTr="00350558">
        <w:tc>
          <w:tcPr>
            <w:tcW w:w="898" w:type="dxa"/>
          </w:tcPr>
          <w:p w:rsidR="00B14909" w:rsidRPr="00057F39" w:rsidRDefault="00B14909" w:rsidP="00350558">
            <w:pPr>
              <w:rPr>
                <w:rFonts w:ascii="Gill Sans MT" w:hAnsi="Gill Sans MT"/>
                <w:b/>
              </w:rPr>
            </w:pPr>
            <w:r w:rsidRPr="00057F39">
              <w:rPr>
                <w:rFonts w:ascii="Gill Sans MT" w:hAnsi="Gill Sans MT"/>
                <w:b/>
              </w:rPr>
              <w:t>DAY</w:t>
            </w:r>
          </w:p>
        </w:tc>
        <w:tc>
          <w:tcPr>
            <w:tcW w:w="2609" w:type="dxa"/>
          </w:tcPr>
          <w:p w:rsidR="00B14909" w:rsidRPr="00057F39" w:rsidRDefault="00B14909" w:rsidP="00350558">
            <w:pPr>
              <w:rPr>
                <w:rFonts w:ascii="Gill Sans MT" w:hAnsi="Gill Sans MT"/>
              </w:rPr>
            </w:pPr>
            <w:r w:rsidRPr="00057F39">
              <w:rPr>
                <w:rFonts w:ascii="Gill Sans MT" w:hAnsi="Gill Sans MT"/>
                <w:b/>
              </w:rPr>
              <w:t>PHASE 1: STARTER</w:t>
            </w:r>
          </w:p>
        </w:tc>
        <w:tc>
          <w:tcPr>
            <w:tcW w:w="3328" w:type="dxa"/>
          </w:tcPr>
          <w:p w:rsidR="00B14909" w:rsidRPr="00057F39" w:rsidRDefault="00B14909" w:rsidP="00350558">
            <w:pPr>
              <w:rPr>
                <w:rFonts w:ascii="Gill Sans MT" w:hAnsi="Gill Sans MT"/>
              </w:rPr>
            </w:pPr>
            <w:r w:rsidRPr="00057F39">
              <w:rPr>
                <w:rFonts w:ascii="Gill Sans MT" w:hAnsi="Gill Sans MT"/>
                <w:b/>
              </w:rPr>
              <w:t>PHASE 2: MAIN</w:t>
            </w:r>
            <w:r w:rsidRPr="00057F39">
              <w:rPr>
                <w:rFonts w:ascii="Gill Sans MT" w:hAnsi="Gill Sans MT"/>
              </w:rPr>
              <w:t xml:space="preserve"> </w:t>
            </w:r>
          </w:p>
        </w:tc>
        <w:tc>
          <w:tcPr>
            <w:tcW w:w="2804" w:type="dxa"/>
          </w:tcPr>
          <w:p w:rsidR="00B14909" w:rsidRPr="00057F39" w:rsidRDefault="00B14909" w:rsidP="00350558">
            <w:pPr>
              <w:rPr>
                <w:rFonts w:ascii="Gill Sans MT" w:hAnsi="Gill Sans MT"/>
                <w:b/>
              </w:rPr>
            </w:pPr>
            <w:r w:rsidRPr="00057F39">
              <w:rPr>
                <w:rFonts w:ascii="Gill Sans MT" w:hAnsi="Gill Sans MT"/>
                <w:b/>
              </w:rPr>
              <w:t>PHASE 3: PLENARY</w:t>
            </w:r>
          </w:p>
          <w:p w:rsidR="00B14909" w:rsidRPr="00057F39" w:rsidRDefault="00B14909" w:rsidP="00350558">
            <w:pPr>
              <w:rPr>
                <w:rFonts w:ascii="Gill Sans MT" w:hAnsi="Gill Sans MT"/>
              </w:rPr>
            </w:pPr>
          </w:p>
        </w:tc>
      </w:tr>
      <w:tr w:rsidR="00B14909" w:rsidRPr="00057F39" w:rsidTr="00350558">
        <w:tc>
          <w:tcPr>
            <w:tcW w:w="898" w:type="dxa"/>
          </w:tcPr>
          <w:p w:rsidR="00B14909" w:rsidRPr="00057F39" w:rsidRDefault="00B14909" w:rsidP="00350558">
            <w:pPr>
              <w:rPr>
                <w:rFonts w:ascii="Gill Sans MT" w:hAnsi="Gill Sans MT"/>
              </w:rPr>
            </w:pPr>
          </w:p>
        </w:tc>
        <w:tc>
          <w:tcPr>
            <w:tcW w:w="2609" w:type="dxa"/>
          </w:tcPr>
          <w:p w:rsidR="00B14909" w:rsidRPr="00057F39" w:rsidRDefault="00B14909" w:rsidP="00350558">
            <w:pPr>
              <w:rPr>
                <w:rFonts w:ascii="Gill Sans MT" w:hAnsi="Gill Sans MT"/>
                <w:sz w:val="20"/>
              </w:rPr>
            </w:pPr>
            <w:r w:rsidRPr="00057F39">
              <w:rPr>
                <w:rFonts w:ascii="Gill Sans MT" w:hAnsi="Gill Sans MT"/>
                <w:sz w:val="20"/>
              </w:rPr>
              <w:t>Engage leaners to sing the song</w:t>
            </w:r>
          </w:p>
          <w:p w:rsidR="00B14909" w:rsidRPr="00057F39" w:rsidRDefault="00B14909" w:rsidP="00350558">
            <w:pPr>
              <w:rPr>
                <w:rFonts w:ascii="Gill Sans MT" w:hAnsi="Gill Sans MT"/>
                <w:sz w:val="20"/>
              </w:rPr>
            </w:pPr>
            <w:r w:rsidRPr="00057F39">
              <w:rPr>
                <w:rFonts w:ascii="Gill Sans MT" w:hAnsi="Gill Sans MT"/>
                <w:sz w:val="20"/>
              </w:rPr>
              <w:t xml:space="preserve"> </w:t>
            </w:r>
          </w:p>
          <w:p w:rsidR="00B14909" w:rsidRPr="00057F39" w:rsidRDefault="00B14909" w:rsidP="00350558">
            <w:pPr>
              <w:rPr>
                <w:rFonts w:ascii="Gill Sans MT" w:hAnsi="Gill Sans MT"/>
                <w:sz w:val="20"/>
                <w:u w:val="single"/>
              </w:rPr>
            </w:pPr>
            <w:r w:rsidRPr="00057F39">
              <w:rPr>
                <w:rFonts w:ascii="Gill Sans MT" w:hAnsi="Gill Sans MT"/>
                <w:sz w:val="20"/>
                <w:u w:val="single"/>
              </w:rPr>
              <w:t>WE CAN COUNT</w:t>
            </w:r>
          </w:p>
          <w:p w:rsidR="00B14909" w:rsidRPr="00057F39" w:rsidRDefault="00B14909" w:rsidP="00350558">
            <w:pPr>
              <w:rPr>
                <w:rFonts w:ascii="Gill Sans MT" w:hAnsi="Gill Sans MT"/>
                <w:sz w:val="20"/>
              </w:rPr>
            </w:pPr>
            <w:r w:rsidRPr="00057F39">
              <w:rPr>
                <w:rFonts w:ascii="Gill Sans MT" w:hAnsi="Gill Sans MT"/>
                <w:sz w:val="20"/>
              </w:rPr>
              <w:t>We class four</w:t>
            </w:r>
          </w:p>
          <w:p w:rsidR="00B14909" w:rsidRPr="00057F39" w:rsidRDefault="00B14909" w:rsidP="00350558">
            <w:pPr>
              <w:rPr>
                <w:rFonts w:ascii="Gill Sans MT" w:hAnsi="Gill Sans MT"/>
                <w:sz w:val="20"/>
              </w:rPr>
            </w:pPr>
            <w:r w:rsidRPr="00057F39">
              <w:rPr>
                <w:rFonts w:ascii="Gill Sans MT" w:hAnsi="Gill Sans MT"/>
                <w:sz w:val="20"/>
              </w:rPr>
              <w:t>We can count</w:t>
            </w:r>
          </w:p>
          <w:p w:rsidR="00B14909" w:rsidRPr="00057F39" w:rsidRDefault="00B14909" w:rsidP="00350558">
            <w:pPr>
              <w:rPr>
                <w:rFonts w:ascii="Gill Sans MT" w:hAnsi="Gill Sans MT"/>
                <w:sz w:val="20"/>
              </w:rPr>
            </w:pPr>
            <w:r w:rsidRPr="00057F39">
              <w:rPr>
                <w:rFonts w:ascii="Gill Sans MT" w:hAnsi="Gill Sans MT"/>
                <w:sz w:val="20"/>
              </w:rPr>
              <w:t>We count 1,2,3,4,5</w:t>
            </w:r>
          </w:p>
          <w:p w:rsidR="00B14909" w:rsidRPr="00057F39" w:rsidRDefault="00B14909" w:rsidP="00350558">
            <w:pPr>
              <w:rPr>
                <w:rFonts w:ascii="Gill Sans MT" w:hAnsi="Gill Sans MT"/>
                <w:sz w:val="20"/>
              </w:rPr>
            </w:pPr>
            <w:r w:rsidRPr="00057F39">
              <w:rPr>
                <w:rFonts w:ascii="Gill Sans MT" w:hAnsi="Gill Sans MT"/>
                <w:sz w:val="20"/>
              </w:rPr>
              <w:t>We count 6,7,8,9,10</w:t>
            </w:r>
          </w:p>
          <w:p w:rsidR="00B14909" w:rsidRPr="00057F39" w:rsidRDefault="00B14909" w:rsidP="00350558">
            <w:pPr>
              <w:rPr>
                <w:rFonts w:ascii="Gill Sans MT" w:hAnsi="Gill Sans MT"/>
                <w:sz w:val="20"/>
              </w:rPr>
            </w:pPr>
            <w:r w:rsidRPr="00057F39">
              <w:rPr>
                <w:rFonts w:ascii="Gill Sans MT" w:hAnsi="Gill Sans MT"/>
                <w:sz w:val="20"/>
              </w:rPr>
              <w:t>We class four can count very well.</w:t>
            </w:r>
          </w:p>
        </w:tc>
        <w:tc>
          <w:tcPr>
            <w:tcW w:w="3328" w:type="dxa"/>
          </w:tcPr>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sz w:val="20"/>
                <w:szCs w:val="20"/>
              </w:rPr>
              <w:t>Give the learners rectangular and triangular prisms made from cardboard by yourself (or cardboard packing cases from shops) to open and examine their nets</w:t>
            </w:r>
          </w:p>
        </w:tc>
        <w:tc>
          <w:tcPr>
            <w:tcW w:w="2804" w:type="dxa"/>
          </w:tcPr>
          <w:p w:rsidR="00B14909" w:rsidRPr="00057F39" w:rsidRDefault="00B14909" w:rsidP="00350558">
            <w:pPr>
              <w:rPr>
                <w:rFonts w:ascii="Gill Sans MT" w:hAnsi="Gill Sans MT" w:cstheme="minorHAnsi"/>
              </w:rPr>
            </w:pPr>
            <w:r w:rsidRPr="00057F39">
              <w:rPr>
                <w:rFonts w:ascii="Gill Sans MT" w:hAnsi="Gill Sans MT" w:cstheme="minorHAnsi"/>
              </w:rPr>
              <w:t>Review the lesson with learners</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rPr>
            </w:pPr>
            <w:r w:rsidRPr="00057F39">
              <w:rPr>
                <w:rFonts w:ascii="Gill Sans MT" w:hAnsi="Gill Sans MT" w:cstheme="minorHAnsi"/>
                <w:b/>
              </w:rPr>
              <w:t>Assessment</w:t>
            </w:r>
            <w:r w:rsidRPr="00057F39">
              <w:rPr>
                <w:rFonts w:ascii="Gill Sans MT" w:hAnsi="Gill Sans MT" w:cstheme="minorHAnsi"/>
              </w:rPr>
              <w:t>: Have learners to practice with more examples</w:t>
            </w:r>
          </w:p>
        </w:tc>
      </w:tr>
      <w:tr w:rsidR="00B14909" w:rsidRPr="00057F39" w:rsidTr="00350558">
        <w:tc>
          <w:tcPr>
            <w:tcW w:w="898" w:type="dxa"/>
          </w:tcPr>
          <w:p w:rsidR="00B14909" w:rsidRPr="00057F39" w:rsidRDefault="00B14909" w:rsidP="00350558">
            <w:pPr>
              <w:rPr>
                <w:rFonts w:ascii="Gill Sans MT" w:hAnsi="Gill Sans MT"/>
              </w:rPr>
            </w:pPr>
          </w:p>
        </w:tc>
        <w:tc>
          <w:tcPr>
            <w:tcW w:w="2609" w:type="dxa"/>
          </w:tcPr>
          <w:p w:rsidR="00B14909" w:rsidRPr="00057F39" w:rsidRDefault="00B14909" w:rsidP="00350558">
            <w:pPr>
              <w:pStyle w:val="Default"/>
              <w:rPr>
                <w:rFonts w:cstheme="minorHAnsi"/>
                <w:sz w:val="20"/>
              </w:rPr>
            </w:pPr>
            <w:r w:rsidRPr="00057F39">
              <w:rPr>
                <w:rFonts w:cstheme="minorHAnsi"/>
                <w:sz w:val="20"/>
              </w:rPr>
              <w:t>Have learners sing songs and recite rhymes in relation to the lesson</w:t>
            </w:r>
          </w:p>
          <w:p w:rsidR="00B14909" w:rsidRPr="00057F39" w:rsidRDefault="00B14909" w:rsidP="00350558">
            <w:pPr>
              <w:rPr>
                <w:rFonts w:ascii="Gill Sans MT" w:hAnsi="Gill Sans MT" w:cstheme="minorHAnsi"/>
                <w:b/>
                <w:sz w:val="20"/>
              </w:rPr>
            </w:pPr>
          </w:p>
          <w:p w:rsidR="00B14909" w:rsidRPr="00057F39" w:rsidRDefault="00B14909" w:rsidP="00350558">
            <w:pPr>
              <w:rPr>
                <w:rFonts w:ascii="Gill Sans MT" w:hAnsi="Gill Sans MT" w:cstheme="minorHAnsi"/>
                <w:sz w:val="20"/>
                <w:u w:val="single"/>
              </w:rPr>
            </w:pPr>
            <w:r w:rsidRPr="00057F39">
              <w:rPr>
                <w:rFonts w:ascii="Gill Sans MT" w:hAnsi="Gill Sans MT" w:cstheme="minorHAnsi"/>
                <w:sz w:val="20"/>
                <w:u w:val="single"/>
              </w:rPr>
              <w:t>ONCE I CAUGHT A FISH ALIVE</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One, two, three, four, five</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Once I caught a fish alive</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Six, seven, eight, nine, ten</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Then I let it go again</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Why did you let it go?</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Because it bit my finger so</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Which finger did it bite?</w:t>
            </w:r>
          </w:p>
          <w:p w:rsidR="00B14909" w:rsidRPr="00057F39" w:rsidRDefault="00B14909" w:rsidP="00350558">
            <w:pPr>
              <w:rPr>
                <w:rFonts w:ascii="Gill Sans MT" w:hAnsi="Gill Sans MT" w:cstheme="minorHAnsi"/>
                <w:sz w:val="20"/>
              </w:rPr>
            </w:pPr>
            <w:r w:rsidRPr="00057F39">
              <w:rPr>
                <w:rFonts w:ascii="Gill Sans MT" w:hAnsi="Gill Sans MT" w:cstheme="minorHAnsi"/>
                <w:sz w:val="20"/>
              </w:rPr>
              <w:t>This little finger on my right.</w:t>
            </w:r>
          </w:p>
        </w:tc>
        <w:tc>
          <w:tcPr>
            <w:tcW w:w="3328" w:type="dxa"/>
          </w:tcPr>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noProof/>
                <w:sz w:val="20"/>
                <w:szCs w:val="20"/>
              </w:rPr>
              <w:drawing>
                <wp:anchor distT="0" distB="0" distL="114300" distR="114300" simplePos="0" relativeHeight="251659264" behindDoc="0" locked="0" layoutInCell="1" allowOverlap="1" wp14:anchorId="55064794" wp14:editId="6CF4DDD7">
                  <wp:simplePos x="0" y="0"/>
                  <wp:positionH relativeFrom="column">
                    <wp:posOffset>257175</wp:posOffset>
                  </wp:positionH>
                  <wp:positionV relativeFrom="paragraph">
                    <wp:posOffset>1316990</wp:posOffset>
                  </wp:positionV>
                  <wp:extent cx="1170940" cy="1256030"/>
                  <wp:effectExtent l="0" t="0" r="0" b="127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94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7F39">
              <w:rPr>
                <w:rFonts w:ascii="Gill Sans MT" w:hAnsi="Gill Sans MT" w:cstheme="minorHAnsi"/>
                <w:sz w:val="20"/>
                <w:szCs w:val="20"/>
              </w:rPr>
              <w:t>Give the learners some cardboard or manila card to draw a net of a square prism whose cross section is a square with sides 10cm by 10cm and height 10cm. After drawing add tabs so that it can be folded so that the tabs are glued inside</w:t>
            </w:r>
          </w:p>
          <w:p w:rsidR="00B14909" w:rsidRPr="00057F39" w:rsidRDefault="00B14909" w:rsidP="00350558">
            <w:pPr>
              <w:autoSpaceDE w:val="0"/>
              <w:autoSpaceDN w:val="0"/>
              <w:adjustRightInd w:val="0"/>
              <w:rPr>
                <w:rFonts w:ascii="Gill Sans MT" w:hAnsi="Gill Sans MT" w:cstheme="minorHAnsi"/>
                <w:sz w:val="20"/>
                <w:szCs w:val="20"/>
              </w:rPr>
            </w:pPr>
          </w:p>
        </w:tc>
        <w:tc>
          <w:tcPr>
            <w:tcW w:w="2804" w:type="dxa"/>
          </w:tcPr>
          <w:p w:rsidR="00B14909" w:rsidRPr="00057F39" w:rsidRDefault="00B14909" w:rsidP="00350558">
            <w:pPr>
              <w:rPr>
                <w:rFonts w:ascii="Gill Sans MT" w:hAnsi="Gill Sans MT" w:cstheme="minorHAnsi"/>
              </w:rPr>
            </w:pPr>
            <w:r w:rsidRPr="00057F39">
              <w:rPr>
                <w:rFonts w:ascii="Gill Sans MT" w:hAnsi="Gill Sans MT" w:cstheme="minorHAnsi"/>
              </w:rPr>
              <w:t>Review the lesson with learners</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rPr>
            </w:pPr>
            <w:r w:rsidRPr="00057F39">
              <w:rPr>
                <w:rFonts w:ascii="Gill Sans MT" w:hAnsi="Gill Sans MT" w:cstheme="minorHAnsi"/>
                <w:b/>
              </w:rPr>
              <w:t>Assessment</w:t>
            </w:r>
            <w:r w:rsidRPr="00057F39">
              <w:rPr>
                <w:rFonts w:ascii="Gill Sans MT" w:hAnsi="Gill Sans MT" w:cstheme="minorHAnsi"/>
              </w:rPr>
              <w:t>: Have learners to practice with more examples</w:t>
            </w:r>
          </w:p>
        </w:tc>
      </w:tr>
      <w:tr w:rsidR="00B14909" w:rsidRPr="00057F39" w:rsidTr="00350558">
        <w:tc>
          <w:tcPr>
            <w:tcW w:w="898" w:type="dxa"/>
          </w:tcPr>
          <w:p w:rsidR="00B14909" w:rsidRPr="00057F39" w:rsidRDefault="00B14909" w:rsidP="00350558">
            <w:pPr>
              <w:rPr>
                <w:rFonts w:ascii="Gill Sans MT" w:hAnsi="Gill Sans MT"/>
              </w:rPr>
            </w:pPr>
          </w:p>
        </w:tc>
        <w:tc>
          <w:tcPr>
            <w:tcW w:w="2609" w:type="dxa"/>
          </w:tcPr>
          <w:p w:rsidR="00B14909" w:rsidRPr="00057F39" w:rsidRDefault="00B14909" w:rsidP="00350558">
            <w:pPr>
              <w:rPr>
                <w:rFonts w:ascii="Gill Sans MT" w:hAnsi="Gill Sans MT" w:cstheme="minorHAnsi"/>
              </w:rPr>
            </w:pPr>
            <w:r w:rsidRPr="00057F39">
              <w:rPr>
                <w:rFonts w:ascii="Gill Sans MT" w:hAnsi="Gill Sans MT" w:cstheme="minorHAnsi"/>
              </w:rPr>
              <w:t>Engage learners to play the “double down game”.</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rPr>
            </w:pPr>
            <w:r w:rsidRPr="00057F39">
              <w:rPr>
                <w:rFonts w:ascii="Gill Sans MT" w:hAnsi="Gill Sans MT" w:cstheme="minorHAnsi"/>
              </w:rPr>
              <w:t>Put learners into pairs. Give out two dice to each pair.</w:t>
            </w:r>
          </w:p>
          <w:p w:rsidR="00B14909" w:rsidRPr="00057F39" w:rsidRDefault="00B14909" w:rsidP="00350558">
            <w:pPr>
              <w:rPr>
                <w:rFonts w:ascii="Gill Sans MT" w:hAnsi="Gill Sans MT" w:cstheme="minorHAnsi"/>
              </w:rPr>
            </w:pPr>
            <w:r w:rsidRPr="00057F39">
              <w:rPr>
                <w:rFonts w:ascii="Gill Sans MT" w:hAnsi="Gill Sans MT" w:cstheme="minorHAnsi"/>
              </w:rPr>
              <w:lastRenderedPageBreak/>
              <w:t xml:space="preserve">Have learners to roll their dice in turns. </w:t>
            </w:r>
          </w:p>
          <w:p w:rsidR="00B14909" w:rsidRPr="00057F39" w:rsidRDefault="00B14909" w:rsidP="00350558">
            <w:pPr>
              <w:rPr>
                <w:rFonts w:ascii="Gill Sans MT" w:hAnsi="Gill Sans MT" w:cstheme="minorHAnsi"/>
              </w:rPr>
            </w:pPr>
            <w:r w:rsidRPr="00057F39">
              <w:rPr>
                <w:rFonts w:ascii="Gill Sans MT" w:hAnsi="Gill Sans MT" w:cstheme="minorHAnsi"/>
              </w:rPr>
              <w:t>Each partner writes down the numbers displayed by the dice on their recording sheet. E.g. 2+3.</w:t>
            </w:r>
          </w:p>
          <w:p w:rsidR="00B14909" w:rsidRPr="00057F39" w:rsidRDefault="00B14909" w:rsidP="00350558">
            <w:pPr>
              <w:rPr>
                <w:rFonts w:ascii="Gill Sans MT" w:hAnsi="Gill Sans MT" w:cstheme="minorHAnsi"/>
              </w:rPr>
            </w:pPr>
            <w:r w:rsidRPr="00057F39">
              <w:rPr>
                <w:rFonts w:ascii="Gill Sans MT" w:hAnsi="Gill Sans MT" w:cstheme="minorHAnsi"/>
              </w:rPr>
              <w:t xml:space="preserve">This is done for a minute. </w:t>
            </w:r>
          </w:p>
          <w:p w:rsidR="00B14909" w:rsidRPr="00057F39" w:rsidRDefault="00B14909" w:rsidP="00350558">
            <w:pPr>
              <w:rPr>
                <w:rFonts w:ascii="Gill Sans MT" w:hAnsi="Gill Sans MT" w:cstheme="minorHAnsi"/>
              </w:rPr>
            </w:pPr>
            <w:r w:rsidRPr="00057F39">
              <w:rPr>
                <w:rFonts w:ascii="Gill Sans MT" w:hAnsi="Gill Sans MT" w:cstheme="minorHAnsi"/>
              </w:rPr>
              <w:t>When time is up, add up all the sums on the recording sheet.</w:t>
            </w:r>
          </w:p>
          <w:p w:rsidR="00B14909" w:rsidRPr="00057F39" w:rsidRDefault="00B14909" w:rsidP="00350558">
            <w:pPr>
              <w:rPr>
                <w:rFonts w:ascii="Gill Sans MT" w:hAnsi="Gill Sans MT" w:cstheme="minorHAnsi"/>
              </w:rPr>
            </w:pPr>
            <w:r w:rsidRPr="00057F39">
              <w:rPr>
                <w:rFonts w:ascii="Gill Sans MT" w:hAnsi="Gill Sans MT" w:cstheme="minorHAnsi"/>
              </w:rPr>
              <w:t>The player with the highest total wins the game</w:t>
            </w:r>
          </w:p>
        </w:tc>
        <w:tc>
          <w:tcPr>
            <w:tcW w:w="3328" w:type="dxa"/>
          </w:tcPr>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sz w:val="20"/>
                <w:szCs w:val="20"/>
              </w:rPr>
              <w:lastRenderedPageBreak/>
              <w:t>Give the learners some cardboard or manila card to draw a net of a rectangular prism whose cross section is a square with sides 10cm by 10cm and height 15cm. After drawing add tabs so</w:t>
            </w:r>
          </w:p>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sz w:val="20"/>
                <w:szCs w:val="20"/>
              </w:rPr>
              <w:t>that it can be folded so that the tabs are glued inside</w:t>
            </w:r>
          </w:p>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noProof/>
                <w:sz w:val="20"/>
                <w:szCs w:val="20"/>
              </w:rPr>
              <w:lastRenderedPageBreak/>
              <w:drawing>
                <wp:inline distT="0" distB="0" distL="0" distR="0" wp14:anchorId="08EF8296" wp14:editId="6771632C">
                  <wp:extent cx="1136954" cy="1274123"/>
                  <wp:effectExtent l="0" t="0" r="6350" b="25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9931" cy="1277459"/>
                          </a:xfrm>
                          <a:prstGeom prst="rect">
                            <a:avLst/>
                          </a:prstGeom>
                          <a:noFill/>
                          <a:ln>
                            <a:noFill/>
                          </a:ln>
                        </pic:spPr>
                      </pic:pic>
                    </a:graphicData>
                  </a:graphic>
                </wp:inline>
              </w:drawing>
            </w:r>
          </w:p>
        </w:tc>
        <w:tc>
          <w:tcPr>
            <w:tcW w:w="2804" w:type="dxa"/>
          </w:tcPr>
          <w:p w:rsidR="00B14909" w:rsidRPr="00057F39" w:rsidRDefault="00B14909" w:rsidP="00350558">
            <w:pPr>
              <w:rPr>
                <w:rFonts w:ascii="Gill Sans MT" w:hAnsi="Gill Sans MT" w:cstheme="minorHAnsi"/>
              </w:rPr>
            </w:pPr>
            <w:r w:rsidRPr="00057F39">
              <w:rPr>
                <w:rFonts w:ascii="Gill Sans MT" w:hAnsi="Gill Sans MT" w:cstheme="minorHAnsi"/>
              </w:rPr>
              <w:lastRenderedPageBreak/>
              <w:t>Review the lesson with learners</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rPr>
            </w:pPr>
            <w:r w:rsidRPr="00057F39">
              <w:rPr>
                <w:rFonts w:ascii="Gill Sans MT" w:hAnsi="Gill Sans MT" w:cstheme="minorHAnsi"/>
                <w:b/>
              </w:rPr>
              <w:t>Assessment</w:t>
            </w:r>
            <w:r w:rsidRPr="00057F39">
              <w:rPr>
                <w:rFonts w:ascii="Gill Sans MT" w:hAnsi="Gill Sans MT" w:cstheme="minorHAnsi"/>
              </w:rPr>
              <w:t>: Have learners to practice with more examples</w:t>
            </w:r>
          </w:p>
        </w:tc>
      </w:tr>
      <w:tr w:rsidR="00B14909" w:rsidRPr="00057F39" w:rsidTr="00350558">
        <w:trPr>
          <w:trHeight w:val="4328"/>
        </w:trPr>
        <w:tc>
          <w:tcPr>
            <w:tcW w:w="898" w:type="dxa"/>
          </w:tcPr>
          <w:p w:rsidR="00B14909" w:rsidRPr="00057F39" w:rsidRDefault="00B14909" w:rsidP="00350558">
            <w:pPr>
              <w:rPr>
                <w:rFonts w:ascii="Gill Sans MT" w:hAnsi="Gill Sans MT"/>
              </w:rPr>
            </w:pPr>
          </w:p>
        </w:tc>
        <w:tc>
          <w:tcPr>
            <w:tcW w:w="2609" w:type="dxa"/>
          </w:tcPr>
          <w:p w:rsidR="00B14909" w:rsidRPr="00057F39" w:rsidRDefault="00B14909" w:rsidP="00350558">
            <w:pPr>
              <w:pStyle w:val="Default"/>
              <w:rPr>
                <w:rFonts w:cstheme="minorHAnsi"/>
                <w:sz w:val="22"/>
              </w:rPr>
            </w:pPr>
            <w:r w:rsidRPr="00057F39">
              <w:rPr>
                <w:rFonts w:cstheme="minorHAnsi"/>
                <w:sz w:val="22"/>
              </w:rPr>
              <w:t>Have learners sing songs and recite rhymes in relation to the lesson</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u w:val="single"/>
              </w:rPr>
            </w:pPr>
            <w:r w:rsidRPr="00057F39">
              <w:rPr>
                <w:rFonts w:ascii="Gill Sans MT" w:hAnsi="Gill Sans MT" w:cstheme="minorHAnsi"/>
                <w:u w:val="single"/>
              </w:rPr>
              <w:t>ONE, TWO, BUCKLE MY SHOES</w:t>
            </w:r>
          </w:p>
          <w:p w:rsidR="00B14909" w:rsidRPr="00057F39" w:rsidRDefault="00B14909" w:rsidP="00350558">
            <w:pPr>
              <w:rPr>
                <w:rFonts w:ascii="Gill Sans MT" w:hAnsi="Gill Sans MT" w:cstheme="minorHAnsi"/>
              </w:rPr>
            </w:pPr>
            <w:r w:rsidRPr="00057F39">
              <w:rPr>
                <w:rFonts w:ascii="Gill Sans MT" w:hAnsi="Gill Sans MT" w:cstheme="minorHAnsi"/>
              </w:rPr>
              <w:t>One, two, buckle my shoes</w:t>
            </w:r>
          </w:p>
          <w:p w:rsidR="00B14909" w:rsidRPr="00057F39" w:rsidRDefault="00B14909" w:rsidP="00350558">
            <w:pPr>
              <w:rPr>
                <w:rFonts w:ascii="Gill Sans MT" w:hAnsi="Gill Sans MT" w:cstheme="minorHAnsi"/>
              </w:rPr>
            </w:pPr>
            <w:r w:rsidRPr="00057F39">
              <w:rPr>
                <w:rFonts w:ascii="Gill Sans MT" w:hAnsi="Gill Sans MT" w:cstheme="minorHAnsi"/>
              </w:rPr>
              <w:t>Three, four</w:t>
            </w:r>
          </w:p>
          <w:p w:rsidR="00B14909" w:rsidRPr="00057F39" w:rsidRDefault="00B14909" w:rsidP="00350558">
            <w:pPr>
              <w:rPr>
                <w:rFonts w:ascii="Gill Sans MT" w:hAnsi="Gill Sans MT" w:cstheme="minorHAnsi"/>
              </w:rPr>
            </w:pPr>
            <w:r w:rsidRPr="00057F39">
              <w:rPr>
                <w:rFonts w:ascii="Gill Sans MT" w:hAnsi="Gill Sans MT" w:cstheme="minorHAnsi"/>
              </w:rPr>
              <w:t>Shut the door</w:t>
            </w:r>
          </w:p>
          <w:p w:rsidR="00B14909" w:rsidRPr="00057F39" w:rsidRDefault="00B14909" w:rsidP="00350558">
            <w:pPr>
              <w:rPr>
                <w:rFonts w:ascii="Gill Sans MT" w:hAnsi="Gill Sans MT" w:cstheme="minorHAnsi"/>
              </w:rPr>
            </w:pPr>
            <w:r w:rsidRPr="00057F39">
              <w:rPr>
                <w:rFonts w:ascii="Gill Sans MT" w:hAnsi="Gill Sans MT" w:cstheme="minorHAnsi"/>
              </w:rPr>
              <w:t xml:space="preserve">Five, six </w:t>
            </w:r>
          </w:p>
          <w:p w:rsidR="00B14909" w:rsidRPr="00057F39" w:rsidRDefault="00B14909" w:rsidP="00350558">
            <w:pPr>
              <w:rPr>
                <w:rFonts w:ascii="Gill Sans MT" w:hAnsi="Gill Sans MT" w:cstheme="minorHAnsi"/>
              </w:rPr>
            </w:pPr>
            <w:r w:rsidRPr="00057F39">
              <w:rPr>
                <w:rFonts w:ascii="Gill Sans MT" w:hAnsi="Gill Sans MT" w:cstheme="minorHAnsi"/>
              </w:rPr>
              <w:t>Pickup sticks</w:t>
            </w:r>
          </w:p>
          <w:p w:rsidR="00B14909" w:rsidRPr="00057F39" w:rsidRDefault="00B14909" w:rsidP="00350558">
            <w:pPr>
              <w:rPr>
                <w:rFonts w:ascii="Gill Sans MT" w:hAnsi="Gill Sans MT" w:cstheme="minorHAnsi"/>
              </w:rPr>
            </w:pPr>
            <w:r w:rsidRPr="00057F39">
              <w:rPr>
                <w:rFonts w:ascii="Gill Sans MT" w:hAnsi="Gill Sans MT" w:cstheme="minorHAnsi"/>
              </w:rPr>
              <w:t>Seven, eight</w:t>
            </w:r>
          </w:p>
          <w:p w:rsidR="00B14909" w:rsidRPr="00057F39" w:rsidRDefault="00B14909" w:rsidP="00350558">
            <w:pPr>
              <w:rPr>
                <w:rFonts w:ascii="Gill Sans MT" w:hAnsi="Gill Sans MT" w:cstheme="minorHAnsi"/>
              </w:rPr>
            </w:pPr>
            <w:r w:rsidRPr="00057F39">
              <w:rPr>
                <w:rFonts w:ascii="Gill Sans MT" w:hAnsi="Gill Sans MT" w:cstheme="minorHAnsi"/>
              </w:rPr>
              <w:t>Lay them straight</w:t>
            </w:r>
          </w:p>
          <w:p w:rsidR="00B14909" w:rsidRPr="00057F39" w:rsidRDefault="00B14909" w:rsidP="00350558">
            <w:pPr>
              <w:rPr>
                <w:rFonts w:ascii="Gill Sans MT" w:hAnsi="Gill Sans MT" w:cstheme="minorHAnsi"/>
              </w:rPr>
            </w:pPr>
            <w:r w:rsidRPr="00057F39">
              <w:rPr>
                <w:rFonts w:ascii="Gill Sans MT" w:hAnsi="Gill Sans MT" w:cstheme="minorHAnsi"/>
              </w:rPr>
              <w:t>Nine, ten</w:t>
            </w:r>
          </w:p>
          <w:p w:rsidR="00B14909" w:rsidRPr="00057F39" w:rsidRDefault="00B14909" w:rsidP="00350558">
            <w:pPr>
              <w:rPr>
                <w:rFonts w:ascii="Gill Sans MT" w:hAnsi="Gill Sans MT" w:cstheme="minorHAnsi"/>
              </w:rPr>
            </w:pPr>
            <w:r w:rsidRPr="00057F39">
              <w:rPr>
                <w:rFonts w:ascii="Gill Sans MT" w:hAnsi="Gill Sans MT" w:cstheme="minorHAnsi"/>
              </w:rPr>
              <w:t>A big fat hen</w:t>
            </w:r>
          </w:p>
          <w:p w:rsidR="00B14909" w:rsidRPr="00057F39" w:rsidRDefault="00B14909" w:rsidP="00350558">
            <w:pPr>
              <w:rPr>
                <w:rFonts w:ascii="Gill Sans MT" w:hAnsi="Gill Sans MT" w:cstheme="minorHAnsi"/>
              </w:rPr>
            </w:pPr>
          </w:p>
        </w:tc>
        <w:tc>
          <w:tcPr>
            <w:tcW w:w="3328" w:type="dxa"/>
          </w:tcPr>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sz w:val="20"/>
                <w:szCs w:val="20"/>
              </w:rPr>
              <w:t>Give the learners some cardboard or manila card to draw a net of a triangular prism whose cross section is an equilateral triangle with side 10cm and height</w:t>
            </w:r>
          </w:p>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sz w:val="20"/>
                <w:szCs w:val="20"/>
              </w:rPr>
              <w:t>10 cm. After drawing add tabs so that it can be folded so that the tabs are glued inside</w:t>
            </w:r>
          </w:p>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noProof/>
                <w:sz w:val="20"/>
                <w:szCs w:val="20"/>
              </w:rPr>
              <w:drawing>
                <wp:anchor distT="0" distB="0" distL="114300" distR="114300" simplePos="0" relativeHeight="251660288" behindDoc="0" locked="0" layoutInCell="1" allowOverlap="1" wp14:anchorId="03F66F0C" wp14:editId="200ECD98">
                  <wp:simplePos x="0" y="0"/>
                  <wp:positionH relativeFrom="column">
                    <wp:posOffset>118110</wp:posOffset>
                  </wp:positionH>
                  <wp:positionV relativeFrom="paragraph">
                    <wp:posOffset>3175</wp:posOffset>
                  </wp:positionV>
                  <wp:extent cx="833120" cy="953770"/>
                  <wp:effectExtent l="0" t="0" r="508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312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04" w:type="dxa"/>
          </w:tcPr>
          <w:p w:rsidR="00B14909" w:rsidRPr="00057F39" w:rsidRDefault="00B14909" w:rsidP="00350558">
            <w:pPr>
              <w:rPr>
                <w:rFonts w:ascii="Gill Sans MT" w:hAnsi="Gill Sans MT" w:cstheme="minorHAnsi"/>
              </w:rPr>
            </w:pPr>
            <w:r w:rsidRPr="00057F39">
              <w:rPr>
                <w:rFonts w:ascii="Gill Sans MT" w:hAnsi="Gill Sans MT" w:cstheme="minorHAnsi"/>
              </w:rPr>
              <w:t>Review the lesson with learners</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rPr>
            </w:pPr>
            <w:r w:rsidRPr="00057F39">
              <w:rPr>
                <w:rFonts w:ascii="Gill Sans MT" w:hAnsi="Gill Sans MT" w:cstheme="minorHAnsi"/>
                <w:b/>
              </w:rPr>
              <w:t>Assessment</w:t>
            </w:r>
            <w:r w:rsidRPr="00057F39">
              <w:rPr>
                <w:rFonts w:ascii="Gill Sans MT" w:hAnsi="Gill Sans MT" w:cstheme="minorHAnsi"/>
              </w:rPr>
              <w:t>: Have learners to practice with more examples</w:t>
            </w:r>
          </w:p>
        </w:tc>
      </w:tr>
      <w:tr w:rsidR="00B14909" w:rsidRPr="00057F39" w:rsidTr="00350558">
        <w:tc>
          <w:tcPr>
            <w:tcW w:w="898" w:type="dxa"/>
          </w:tcPr>
          <w:p w:rsidR="00B14909" w:rsidRPr="00057F39" w:rsidRDefault="00B14909" w:rsidP="00350558">
            <w:pPr>
              <w:rPr>
                <w:rFonts w:ascii="Gill Sans MT" w:hAnsi="Gill Sans MT"/>
              </w:rPr>
            </w:pPr>
          </w:p>
        </w:tc>
        <w:tc>
          <w:tcPr>
            <w:tcW w:w="2609" w:type="dxa"/>
          </w:tcPr>
          <w:p w:rsidR="00B14909" w:rsidRPr="00057F39" w:rsidRDefault="00B14909" w:rsidP="00350558">
            <w:pPr>
              <w:pStyle w:val="Default"/>
              <w:rPr>
                <w:rFonts w:cstheme="minorHAnsi"/>
                <w:sz w:val="22"/>
                <w:szCs w:val="22"/>
              </w:rPr>
            </w:pPr>
            <w:r w:rsidRPr="00057F39">
              <w:rPr>
                <w:rFonts w:cstheme="minorHAnsi"/>
                <w:sz w:val="22"/>
                <w:szCs w:val="22"/>
              </w:rPr>
              <w:t>Engage learners to sing songs and recite some familiar rhymes they know</w:t>
            </w:r>
          </w:p>
          <w:p w:rsidR="00B14909" w:rsidRPr="00057F39" w:rsidRDefault="00B14909" w:rsidP="00350558">
            <w:pPr>
              <w:pStyle w:val="Default"/>
              <w:rPr>
                <w:rFonts w:cstheme="minorHAnsi"/>
                <w:sz w:val="22"/>
                <w:szCs w:val="22"/>
              </w:rPr>
            </w:pPr>
          </w:p>
          <w:p w:rsidR="00B14909" w:rsidRPr="00057F39" w:rsidRDefault="00B14909" w:rsidP="00350558">
            <w:pPr>
              <w:pStyle w:val="Default"/>
              <w:rPr>
                <w:rFonts w:cstheme="minorHAnsi"/>
                <w:sz w:val="22"/>
                <w:szCs w:val="22"/>
                <w:u w:val="single"/>
              </w:rPr>
            </w:pPr>
            <w:r w:rsidRPr="00057F39">
              <w:rPr>
                <w:rFonts w:cstheme="minorHAnsi"/>
                <w:sz w:val="22"/>
                <w:szCs w:val="22"/>
                <w:u w:val="single"/>
              </w:rPr>
              <w:t>ONE POTATO, TWO POTATOES</w:t>
            </w:r>
          </w:p>
          <w:p w:rsidR="00B14909" w:rsidRPr="00057F39" w:rsidRDefault="00B14909" w:rsidP="00350558">
            <w:pPr>
              <w:pStyle w:val="Default"/>
              <w:rPr>
                <w:rFonts w:cstheme="minorHAnsi"/>
                <w:sz w:val="22"/>
                <w:szCs w:val="22"/>
              </w:rPr>
            </w:pPr>
            <w:r w:rsidRPr="00057F39">
              <w:rPr>
                <w:rFonts w:cstheme="minorHAnsi"/>
                <w:sz w:val="22"/>
                <w:szCs w:val="22"/>
              </w:rPr>
              <w:t>One potato, two potatoes, three potatoes, four</w:t>
            </w:r>
          </w:p>
          <w:p w:rsidR="00B14909" w:rsidRPr="00057F39" w:rsidRDefault="00B14909" w:rsidP="00350558">
            <w:pPr>
              <w:pStyle w:val="Default"/>
              <w:rPr>
                <w:rFonts w:cstheme="minorHAnsi"/>
                <w:sz w:val="22"/>
                <w:szCs w:val="22"/>
              </w:rPr>
            </w:pPr>
          </w:p>
          <w:p w:rsidR="00B14909" w:rsidRPr="00057F39" w:rsidRDefault="00B14909" w:rsidP="00350558">
            <w:pPr>
              <w:pStyle w:val="Default"/>
              <w:rPr>
                <w:rFonts w:cstheme="minorHAnsi"/>
                <w:sz w:val="22"/>
                <w:szCs w:val="22"/>
              </w:rPr>
            </w:pPr>
            <w:r w:rsidRPr="00057F39">
              <w:rPr>
                <w:rFonts w:cstheme="minorHAnsi"/>
                <w:sz w:val="22"/>
                <w:szCs w:val="22"/>
              </w:rPr>
              <w:t>Five potatoes, six potatoes, seven potatoes, more.</w:t>
            </w:r>
          </w:p>
          <w:p w:rsidR="00B14909" w:rsidRPr="00057F39" w:rsidRDefault="00B14909" w:rsidP="00350558">
            <w:pPr>
              <w:rPr>
                <w:rFonts w:ascii="Gill Sans MT" w:hAnsi="Gill Sans MT" w:cstheme="minorHAnsi"/>
              </w:rPr>
            </w:pPr>
          </w:p>
        </w:tc>
        <w:tc>
          <w:tcPr>
            <w:tcW w:w="3328" w:type="dxa"/>
          </w:tcPr>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sz w:val="20"/>
                <w:szCs w:val="20"/>
              </w:rPr>
              <w:t>Give the learners some cardboard or manila card to draw a net of a triangular prism whose cross section is an equilateral triangle with side 10cm and height 10 cm. After drawing add tabs so that it can be folded so that the tabs are glued inside</w:t>
            </w:r>
          </w:p>
          <w:p w:rsidR="00B14909" w:rsidRPr="00057F39" w:rsidRDefault="00B14909" w:rsidP="00350558">
            <w:pPr>
              <w:autoSpaceDE w:val="0"/>
              <w:autoSpaceDN w:val="0"/>
              <w:adjustRightInd w:val="0"/>
              <w:rPr>
                <w:rFonts w:ascii="Gill Sans MT" w:hAnsi="Gill Sans MT" w:cstheme="minorHAnsi"/>
                <w:sz w:val="20"/>
                <w:szCs w:val="20"/>
              </w:rPr>
            </w:pPr>
            <w:r w:rsidRPr="00057F39">
              <w:rPr>
                <w:rFonts w:ascii="Gill Sans MT" w:hAnsi="Gill Sans MT" w:cstheme="minorHAnsi"/>
                <w:noProof/>
                <w:sz w:val="20"/>
                <w:szCs w:val="20"/>
              </w:rPr>
              <w:drawing>
                <wp:anchor distT="0" distB="0" distL="114300" distR="114300" simplePos="0" relativeHeight="251661312" behindDoc="0" locked="0" layoutInCell="1" allowOverlap="1" wp14:anchorId="72F1F677" wp14:editId="4789208D">
                  <wp:simplePos x="0" y="0"/>
                  <wp:positionH relativeFrom="column">
                    <wp:posOffset>303530</wp:posOffset>
                  </wp:positionH>
                  <wp:positionV relativeFrom="paragraph">
                    <wp:posOffset>157728</wp:posOffset>
                  </wp:positionV>
                  <wp:extent cx="833120" cy="953770"/>
                  <wp:effectExtent l="0" t="0" r="508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312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04" w:type="dxa"/>
          </w:tcPr>
          <w:p w:rsidR="00B14909" w:rsidRPr="00057F39" w:rsidRDefault="00B14909" w:rsidP="00350558">
            <w:pPr>
              <w:rPr>
                <w:rFonts w:ascii="Gill Sans MT" w:hAnsi="Gill Sans MT" w:cstheme="minorHAnsi"/>
              </w:rPr>
            </w:pPr>
            <w:r w:rsidRPr="00057F39">
              <w:rPr>
                <w:rFonts w:ascii="Gill Sans MT" w:hAnsi="Gill Sans MT" w:cstheme="minorHAnsi"/>
              </w:rPr>
              <w:t>Review the lesson with learners</w:t>
            </w:r>
          </w:p>
          <w:p w:rsidR="00B14909" w:rsidRPr="00057F39" w:rsidRDefault="00B14909" w:rsidP="00350558">
            <w:pPr>
              <w:rPr>
                <w:rFonts w:ascii="Gill Sans MT" w:hAnsi="Gill Sans MT" w:cstheme="minorHAnsi"/>
              </w:rPr>
            </w:pPr>
          </w:p>
          <w:p w:rsidR="00B14909" w:rsidRPr="00057F39" w:rsidRDefault="00B14909" w:rsidP="00350558">
            <w:pPr>
              <w:rPr>
                <w:rFonts w:ascii="Gill Sans MT" w:hAnsi="Gill Sans MT" w:cstheme="minorHAnsi"/>
              </w:rPr>
            </w:pPr>
            <w:r w:rsidRPr="00057F39">
              <w:rPr>
                <w:rFonts w:ascii="Gill Sans MT" w:hAnsi="Gill Sans MT" w:cstheme="minorHAnsi"/>
                <w:b/>
              </w:rPr>
              <w:t>Assessment</w:t>
            </w:r>
            <w:r w:rsidRPr="00057F39">
              <w:rPr>
                <w:rFonts w:ascii="Gill Sans MT" w:hAnsi="Gill Sans MT" w:cstheme="minorHAnsi"/>
              </w:rPr>
              <w:t>: Have learners to practice with more examples</w:t>
            </w:r>
          </w:p>
        </w:tc>
      </w:tr>
    </w:tbl>
    <w:p w:rsidR="00BF358B" w:rsidRDefault="00B14909">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09"/>
    <w:rsid w:val="000E4FA7"/>
    <w:rsid w:val="00B14909"/>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DAF8C-E351-4851-A5C9-E7411F19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4909"/>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39"/>
    <w:rsid w:val="00B1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2025-01-06T22:20:00Z</dcterms:created>
  <dcterms:modified xsi:type="dcterms:W3CDTF">2025-01-06T22:20:00Z</dcterms:modified>
</cp:coreProperties>
</file>